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64F9" w14:textId="1042BCA5" w:rsidR="00F9388C" w:rsidRDefault="003E58A4" w:rsidP="00B7259A">
      <w:pPr>
        <w:pStyle w:val="Title"/>
        <w:rPr>
          <w:b w:val="0"/>
        </w:rPr>
      </w:pPr>
      <w:r w:rsidRPr="003E58A4">
        <w:t>Team Norm Examples</w:t>
      </w:r>
    </w:p>
    <w:p w14:paraId="3C53193E" w14:textId="77777777" w:rsidR="00B139F2" w:rsidRPr="00B139F2" w:rsidRDefault="00B139F2" w:rsidP="00B139F2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139F2">
        <w:rPr>
          <w:rFonts w:cstheme="minorHAnsi"/>
        </w:rPr>
        <w:t>Adhere to meeting and agenda times</w:t>
      </w:r>
    </w:p>
    <w:p w14:paraId="5AFC3C35" w14:textId="77777777" w:rsidR="00B139F2" w:rsidRPr="00B139F2" w:rsidRDefault="00B139F2" w:rsidP="00B139F2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139F2">
        <w:rPr>
          <w:rFonts w:cstheme="minorHAnsi"/>
        </w:rPr>
        <w:t>Actively participate and contribute</w:t>
      </w:r>
    </w:p>
    <w:p w14:paraId="199EB18C" w14:textId="77777777" w:rsidR="00B139F2" w:rsidRPr="00B139F2" w:rsidRDefault="00B139F2" w:rsidP="00B139F2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139F2">
        <w:rPr>
          <w:rFonts w:cstheme="minorHAnsi"/>
        </w:rPr>
        <w:t xml:space="preserve">Listen to understand </w:t>
      </w:r>
    </w:p>
    <w:p w14:paraId="780DF7BC" w14:textId="77777777" w:rsidR="00B139F2" w:rsidRPr="00B139F2" w:rsidRDefault="00B139F2" w:rsidP="00B139F2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139F2">
        <w:rPr>
          <w:rFonts w:cstheme="minorHAnsi"/>
        </w:rPr>
        <w:t>Share discussion space</w:t>
      </w:r>
    </w:p>
    <w:p w14:paraId="4AE5EA1F" w14:textId="77777777" w:rsidR="00B139F2" w:rsidRPr="00B139F2" w:rsidRDefault="00B139F2" w:rsidP="00B139F2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139F2">
        <w:rPr>
          <w:rFonts w:cstheme="minorHAnsi"/>
        </w:rPr>
        <w:t>Handle problems quickly</w:t>
      </w:r>
    </w:p>
    <w:p w14:paraId="715386CB" w14:textId="77777777" w:rsidR="00B139F2" w:rsidRPr="00B139F2" w:rsidRDefault="00B139F2" w:rsidP="00B139F2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139F2">
        <w:rPr>
          <w:rFonts w:cstheme="minorHAnsi"/>
        </w:rPr>
        <w:t>Use electronics respectively</w:t>
      </w:r>
    </w:p>
    <w:p w14:paraId="2C670A4A" w14:textId="77777777" w:rsidR="00B139F2" w:rsidRPr="00B139F2" w:rsidRDefault="00B139F2" w:rsidP="00B139F2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139F2">
        <w:rPr>
          <w:rFonts w:cstheme="minorHAnsi"/>
        </w:rPr>
        <w:t>Have courageous conversations</w:t>
      </w:r>
    </w:p>
    <w:p w14:paraId="1CCB1823" w14:textId="77777777" w:rsidR="00D4277D" w:rsidRPr="00D4277D" w:rsidRDefault="00D4277D" w:rsidP="00D4277D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D4277D">
        <w:rPr>
          <w:rFonts w:cstheme="minorHAnsi"/>
        </w:rPr>
        <w:t>Show respect for one another</w:t>
      </w:r>
    </w:p>
    <w:p w14:paraId="3669A938" w14:textId="77777777" w:rsidR="00D4277D" w:rsidRPr="00D4277D" w:rsidRDefault="00D4277D" w:rsidP="00D4277D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D4277D">
        <w:rPr>
          <w:rFonts w:cstheme="minorHAnsi"/>
        </w:rPr>
        <w:t>Enter discussions with an open mind</w:t>
      </w:r>
    </w:p>
    <w:p w14:paraId="0E8D8D28" w14:textId="77777777" w:rsidR="00D4277D" w:rsidRPr="00D4277D" w:rsidRDefault="00D4277D" w:rsidP="00D4277D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D4277D">
        <w:rPr>
          <w:rFonts w:cstheme="minorHAnsi"/>
        </w:rPr>
        <w:t>Maintain confidentiality</w:t>
      </w:r>
    </w:p>
    <w:p w14:paraId="676CF9C4" w14:textId="77777777" w:rsidR="00D4277D" w:rsidRPr="00D4277D" w:rsidRDefault="00D4277D" w:rsidP="00D4277D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D4277D">
        <w:rPr>
          <w:rFonts w:cstheme="minorHAnsi"/>
        </w:rPr>
        <w:t>Voice opinions during the meeting, not after</w:t>
      </w:r>
    </w:p>
    <w:p w14:paraId="5AB6C3EB" w14:textId="77777777" w:rsidR="00D4277D" w:rsidRPr="00D4277D" w:rsidRDefault="00D4277D" w:rsidP="00D4277D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D4277D">
        <w:rPr>
          <w:rFonts w:cstheme="minorHAnsi"/>
        </w:rPr>
        <w:t>Make decisions by consensus</w:t>
      </w:r>
    </w:p>
    <w:p w14:paraId="5F3217C5" w14:textId="10B5B3EA" w:rsidR="003E58A4" w:rsidRPr="007745FF" w:rsidRDefault="00D4277D" w:rsidP="007745FF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D4277D">
        <w:rPr>
          <w:rFonts w:cstheme="minorHAnsi"/>
        </w:rPr>
        <w:t>Celebrate efforts as well as results</w:t>
      </w:r>
    </w:p>
    <w:p w14:paraId="1FC6D7EE" w14:textId="77777777" w:rsidR="003E58A4" w:rsidRPr="00B7259A" w:rsidRDefault="003E58A4" w:rsidP="003D0DE4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7259A">
        <w:rPr>
          <w:rFonts w:cstheme="minorHAnsi"/>
        </w:rPr>
        <w:t>Listen fully to understand</w:t>
      </w:r>
    </w:p>
    <w:p w14:paraId="106E60BC" w14:textId="0D24DAF6" w:rsidR="003E58A4" w:rsidRPr="007745FF" w:rsidRDefault="003E58A4" w:rsidP="007745FF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7745FF">
        <w:rPr>
          <w:rFonts w:cstheme="minorHAnsi"/>
        </w:rPr>
        <w:t>Only one person speaks at a time</w:t>
      </w:r>
    </w:p>
    <w:p w14:paraId="5134BB55" w14:textId="59F0CEAE" w:rsidR="003E58A4" w:rsidRPr="00B7259A" w:rsidRDefault="006E025E" w:rsidP="003D0DE4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7259A">
        <w:rPr>
          <w:rFonts w:cstheme="minorHAnsi"/>
        </w:rPr>
        <w:t>Actions are completed by those responsible by the due date</w:t>
      </w:r>
    </w:p>
    <w:p w14:paraId="5C7A720C" w14:textId="0635D5B6" w:rsidR="003E58A4" w:rsidRPr="00B7259A" w:rsidRDefault="006E025E" w:rsidP="003D0DE4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7259A">
        <w:rPr>
          <w:rFonts w:cstheme="minorHAnsi"/>
        </w:rPr>
        <w:t>Cultivate a safe space to speak from the heart</w:t>
      </w:r>
    </w:p>
    <w:p w14:paraId="026DD946" w14:textId="149D5A2D" w:rsidR="003E58A4" w:rsidRPr="00B7259A" w:rsidRDefault="00DC4D14" w:rsidP="003D0DE4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7259A">
        <w:rPr>
          <w:rFonts w:cstheme="minorHAnsi"/>
        </w:rPr>
        <w:t>Respond with empathy</w:t>
      </w:r>
    </w:p>
    <w:p w14:paraId="59167840" w14:textId="45052B78" w:rsidR="003E58A4" w:rsidRPr="00B7259A" w:rsidRDefault="00DC4D14" w:rsidP="003D0DE4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7259A">
        <w:rPr>
          <w:rFonts w:cstheme="minorHAnsi"/>
        </w:rPr>
        <w:t>Be open to feedback</w:t>
      </w:r>
    </w:p>
    <w:p w14:paraId="21AB01C1" w14:textId="7529221C" w:rsidR="003E58A4" w:rsidRPr="00B7259A" w:rsidRDefault="00A74A42" w:rsidP="003D0DE4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7259A">
        <w:rPr>
          <w:rFonts w:cstheme="minorHAnsi"/>
        </w:rPr>
        <w:t>Be courteous and</w:t>
      </w:r>
      <w:r w:rsidR="003E551B" w:rsidRPr="00B7259A">
        <w:rPr>
          <w:rFonts w:cstheme="minorHAnsi"/>
        </w:rPr>
        <w:t xml:space="preserve"> positive</w:t>
      </w:r>
    </w:p>
    <w:p w14:paraId="3468F070" w14:textId="4C86F803" w:rsidR="003E58A4" w:rsidRPr="00B7259A" w:rsidRDefault="003E551B" w:rsidP="003D0DE4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7259A">
        <w:rPr>
          <w:rFonts w:cstheme="minorHAnsi"/>
        </w:rPr>
        <w:t>Handle problems while they are still small</w:t>
      </w:r>
    </w:p>
    <w:p w14:paraId="5328F03A" w14:textId="126EC0F9" w:rsidR="00B7259A" w:rsidRPr="0047716B" w:rsidRDefault="00F9388C" w:rsidP="003D0DE4">
      <w:pPr>
        <w:numPr>
          <w:ilvl w:val="0"/>
          <w:numId w:val="1"/>
        </w:numPr>
        <w:spacing w:after="120"/>
        <w:jc w:val="both"/>
        <w:rPr>
          <w:rFonts w:cstheme="minorHAnsi"/>
        </w:rPr>
      </w:pPr>
      <w:r w:rsidRPr="00B7259A">
        <w:rPr>
          <w:rFonts w:cstheme="minorHAnsi"/>
        </w:rPr>
        <w:t>Be open to new ideas</w:t>
      </w:r>
    </w:p>
    <w:p w14:paraId="1339E48B" w14:textId="10B6E2D6" w:rsidR="00F9388C" w:rsidRPr="00B7259A" w:rsidRDefault="00F9388C" w:rsidP="00F9388C">
      <w:pPr>
        <w:rPr>
          <w:rFonts w:cstheme="minorHAnsi"/>
          <w:b/>
          <w:bCs/>
        </w:rPr>
      </w:pPr>
      <w:r w:rsidRPr="00B7259A">
        <w:rPr>
          <w:rFonts w:cstheme="minorHAnsi"/>
          <w:b/>
          <w:bCs/>
        </w:rPr>
        <w:t>References</w:t>
      </w:r>
    </w:p>
    <w:p w14:paraId="1CD25F42" w14:textId="2433CFFC" w:rsidR="00F9388C" w:rsidRPr="00B7259A" w:rsidRDefault="00F9388C" w:rsidP="00F9388C">
      <w:pPr>
        <w:rPr>
          <w:rFonts w:cstheme="minorHAnsi"/>
        </w:rPr>
      </w:pPr>
      <w:r w:rsidRPr="00B7259A">
        <w:rPr>
          <w:rFonts w:cstheme="minorHAnsi"/>
        </w:rPr>
        <w:t xml:space="preserve">Holmes, S. (2019). </w:t>
      </w:r>
      <w:r w:rsidRPr="00B7259A">
        <w:rPr>
          <w:rFonts w:cstheme="minorHAnsi"/>
          <w:i/>
          <w:iCs/>
        </w:rPr>
        <w:t xml:space="preserve">Team norms: Are the lack of team norms sabotaging the success of your team? </w:t>
      </w:r>
      <w:r w:rsidRPr="00B7259A">
        <w:rPr>
          <w:rFonts w:cstheme="minorHAnsi"/>
        </w:rPr>
        <w:t>Make a Dent Leadership.</w:t>
      </w:r>
      <w:hyperlink r:id="rId10" w:history="1">
        <w:r w:rsidRPr="00B7259A">
          <w:rPr>
            <w:rStyle w:val="Hyperlink"/>
            <w:rFonts w:cstheme="minorHAnsi"/>
          </w:rPr>
          <w:t>https://www.makeadentleadership.com/team-norms</w:t>
        </w:r>
      </w:hyperlink>
      <w:hyperlink r:id="rId11" w:history="1">
        <w:r w:rsidRPr="00B7259A">
          <w:rPr>
            <w:rStyle w:val="Hyperlink"/>
            <w:rFonts w:cstheme="minorHAnsi"/>
          </w:rPr>
          <w:t>/</w:t>
        </w:r>
      </w:hyperlink>
    </w:p>
    <w:p w14:paraId="4D9D2BC3" w14:textId="77777777" w:rsidR="00F9388C" w:rsidRPr="00B7259A" w:rsidRDefault="00F9388C" w:rsidP="00F9388C">
      <w:pPr>
        <w:rPr>
          <w:rFonts w:cstheme="minorHAnsi"/>
        </w:rPr>
      </w:pPr>
      <w:r w:rsidRPr="00B7259A">
        <w:rPr>
          <w:rFonts w:cstheme="minorHAnsi"/>
        </w:rPr>
        <w:t>Marzano, R., Heflebower, T., Hoegh, J., Warrick, P., &amp; Grift, G. (2016). </w:t>
      </w:r>
      <w:r w:rsidRPr="00B7259A">
        <w:rPr>
          <w:rFonts w:cstheme="minorHAnsi"/>
          <w:i/>
          <w:iCs/>
        </w:rPr>
        <w:t>Collaborative Teams that Transform Schools: The Next Step in PLCs</w:t>
      </w:r>
      <w:r w:rsidRPr="00B7259A">
        <w:rPr>
          <w:rFonts w:cstheme="minorHAnsi"/>
        </w:rPr>
        <w:t>. Marzano Resources.</w:t>
      </w:r>
    </w:p>
    <w:p w14:paraId="21A4A7F1" w14:textId="68F774AD" w:rsidR="00F9388C" w:rsidRPr="00B7259A" w:rsidRDefault="00F9388C" w:rsidP="00F9388C">
      <w:pPr>
        <w:rPr>
          <w:rFonts w:cstheme="minorHAnsi"/>
          <w:sz w:val="20"/>
          <w:szCs w:val="20"/>
        </w:rPr>
      </w:pPr>
      <w:r w:rsidRPr="00B7259A">
        <w:rPr>
          <w:rFonts w:cstheme="minorHAnsi"/>
        </w:rPr>
        <w:t xml:space="preserve">Valenzuela, J. (2022, Aug. 12). </w:t>
      </w:r>
      <w:r w:rsidRPr="00B7259A">
        <w:rPr>
          <w:rFonts w:cstheme="minorHAnsi"/>
          <w:i/>
          <w:iCs/>
        </w:rPr>
        <w:t>Shared agreements for working together benefit teachers and administrators</w:t>
      </w:r>
      <w:r w:rsidRPr="00B7259A">
        <w:rPr>
          <w:rFonts w:cstheme="minorHAnsi"/>
        </w:rPr>
        <w:t>. Edutopia. https://www.edutopia.org/article/shared-agreements-working-together-benefit-teachers-and-administrators</w:t>
      </w:r>
      <w:r w:rsidRPr="00B7259A">
        <w:rPr>
          <w:rFonts w:cstheme="minorHAnsi"/>
          <w:sz w:val="20"/>
          <w:szCs w:val="20"/>
        </w:rPr>
        <w:t xml:space="preserve"> </w:t>
      </w:r>
    </w:p>
    <w:p w14:paraId="6EDC0C66" w14:textId="77777777" w:rsidR="00F9388C" w:rsidRPr="00F9388C" w:rsidRDefault="00F9388C" w:rsidP="00F9388C">
      <w:pPr>
        <w:rPr>
          <w:rFonts w:ascii="Arial" w:hAnsi="Arial" w:cs="Arial"/>
          <w:sz w:val="20"/>
          <w:szCs w:val="20"/>
        </w:rPr>
      </w:pPr>
    </w:p>
    <w:sectPr w:rsidR="00F9388C" w:rsidRPr="00F9388C" w:rsidSect="0047716B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17361" w14:textId="77777777" w:rsidR="00AC02BD" w:rsidRDefault="00AC02BD" w:rsidP="00F9388C">
      <w:pPr>
        <w:spacing w:after="0"/>
      </w:pPr>
      <w:r>
        <w:separator/>
      </w:r>
    </w:p>
  </w:endnote>
  <w:endnote w:type="continuationSeparator" w:id="0">
    <w:p w14:paraId="224A0764" w14:textId="77777777" w:rsidR="00AC02BD" w:rsidRDefault="00AC02BD" w:rsidP="00F938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50D8" w14:textId="635CE88E" w:rsidR="00B7259A" w:rsidRPr="00593037" w:rsidRDefault="00B7259A" w:rsidP="00B7259A">
    <w:pPr>
      <w:pStyle w:val="Footer"/>
      <w:pBdr>
        <w:top w:val="single" w:sz="4" w:space="1" w:color="auto"/>
      </w:pBdr>
      <w:rPr>
        <w:rFonts w:ascii="Calibri" w:hAnsi="Calibri" w:cs="Calibri"/>
      </w:rPr>
    </w:pPr>
    <w:r w:rsidRPr="00593037">
      <w:rPr>
        <w:rFonts w:ascii="Calibri" w:hAnsi="Calibri" w:cs="Calibri"/>
      </w:rPr>
      <w:t xml:space="preserve">Modu-SAIL, </w:t>
    </w:r>
    <w:r w:rsidRPr="001D5280">
      <w:rPr>
        <w:rFonts w:ascii="Calibri" w:hAnsi="Calibri" w:cs="Calibri"/>
      </w:rPr>
      <w:t xml:space="preserve">CT </w:t>
    </w:r>
    <w:r w:rsidR="00103FF2">
      <w:rPr>
        <w:rFonts w:ascii="Calibri" w:hAnsi="Calibri" w:cs="Calibri"/>
      </w:rPr>
      <w:t>3.7 Team Norm Examples</w:t>
    </w:r>
    <w:r w:rsidRPr="00593037"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187E2C02" w14:textId="1E9ECEA6" w:rsidR="00B7259A" w:rsidRPr="00B7259A" w:rsidRDefault="00B7259A" w:rsidP="00B7259A">
    <w:pPr>
      <w:pStyle w:val="Footer"/>
      <w:tabs>
        <w:tab w:val="clear" w:pos="4680"/>
      </w:tabs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 w:rsidRPr="00593037">
      <w:rPr>
        <w:rFonts w:ascii="Calibri" w:hAnsi="Calibri" w:cs="Calibri"/>
      </w:rPr>
      <w:tab/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01C81" w14:textId="77777777" w:rsidR="00AC02BD" w:rsidRDefault="00AC02BD" w:rsidP="00F9388C">
      <w:pPr>
        <w:spacing w:after="0"/>
      </w:pPr>
      <w:r>
        <w:separator/>
      </w:r>
    </w:p>
  </w:footnote>
  <w:footnote w:type="continuationSeparator" w:id="0">
    <w:p w14:paraId="2108AEF8" w14:textId="77777777" w:rsidR="00AC02BD" w:rsidRDefault="00AC02BD" w:rsidP="00F938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E0410"/>
    <w:multiLevelType w:val="hybridMultilevel"/>
    <w:tmpl w:val="0B32C3B6"/>
    <w:lvl w:ilvl="0" w:tplc="B92A0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5ED8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62E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28D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2E47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8C5B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785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E6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433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3E304CB"/>
    <w:multiLevelType w:val="hybridMultilevel"/>
    <w:tmpl w:val="39CCB972"/>
    <w:lvl w:ilvl="0" w:tplc="DC16C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6841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FA4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5ADB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465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85E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E4A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CF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C462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DBD5C49"/>
    <w:multiLevelType w:val="hybridMultilevel"/>
    <w:tmpl w:val="5226D17C"/>
    <w:lvl w:ilvl="0" w:tplc="FA682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1038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501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36A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E4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0AB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2D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5EE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B0C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F39041C"/>
    <w:multiLevelType w:val="hybridMultilevel"/>
    <w:tmpl w:val="B364A21A"/>
    <w:lvl w:ilvl="0" w:tplc="60C24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BC3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A60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A03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98E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004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94F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567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8EC5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14206938">
    <w:abstractNumId w:val="0"/>
  </w:num>
  <w:num w:numId="2" w16cid:durableId="552622241">
    <w:abstractNumId w:val="2"/>
  </w:num>
  <w:num w:numId="3" w16cid:durableId="2058704480">
    <w:abstractNumId w:val="1"/>
  </w:num>
  <w:num w:numId="4" w16cid:durableId="1414624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A4"/>
    <w:rsid w:val="00103FF2"/>
    <w:rsid w:val="00112D3B"/>
    <w:rsid w:val="003752B7"/>
    <w:rsid w:val="003D0DE4"/>
    <w:rsid w:val="003E551B"/>
    <w:rsid w:val="003E58A4"/>
    <w:rsid w:val="0047716B"/>
    <w:rsid w:val="0052745D"/>
    <w:rsid w:val="00557537"/>
    <w:rsid w:val="005F6F23"/>
    <w:rsid w:val="006C7E45"/>
    <w:rsid w:val="006E025E"/>
    <w:rsid w:val="006F27C0"/>
    <w:rsid w:val="00717F13"/>
    <w:rsid w:val="007745FF"/>
    <w:rsid w:val="00841923"/>
    <w:rsid w:val="00985FEC"/>
    <w:rsid w:val="00A21C40"/>
    <w:rsid w:val="00A74A42"/>
    <w:rsid w:val="00AC02BD"/>
    <w:rsid w:val="00B139F2"/>
    <w:rsid w:val="00B7259A"/>
    <w:rsid w:val="00C54C3B"/>
    <w:rsid w:val="00C6753D"/>
    <w:rsid w:val="00D11B20"/>
    <w:rsid w:val="00D17184"/>
    <w:rsid w:val="00D4277D"/>
    <w:rsid w:val="00DC4D14"/>
    <w:rsid w:val="00F465E6"/>
    <w:rsid w:val="00F9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89915"/>
  <w15:chartTrackingRefBased/>
  <w15:docId w15:val="{BE4090CF-8AA7-4EF1-8BE0-1EA5E47A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59A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E58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8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8A4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8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8A4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8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8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8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8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8A4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8A4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8A4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8A4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8A4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8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8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8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8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259A"/>
    <w:pPr>
      <w:spacing w:after="80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259A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8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8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8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8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8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8A4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8A4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8A4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8A4"/>
    <w:rPr>
      <w:b/>
      <w:bCs/>
      <w:smallCaps/>
      <w:color w:val="007D7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9388C"/>
    <w:rPr>
      <w:color w:val="00557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388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9388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9388C"/>
  </w:style>
  <w:style w:type="paragraph" w:styleId="Footer">
    <w:name w:val="footer"/>
    <w:basedOn w:val="Normal"/>
    <w:link w:val="FooterChar"/>
    <w:uiPriority w:val="99"/>
    <w:unhideWhenUsed/>
    <w:rsid w:val="00F9388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93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8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29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7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3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7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509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23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14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965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195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6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3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71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3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13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9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37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6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7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3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7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64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36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7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12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7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1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7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1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6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29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0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5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12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9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keadentleadership.com/team-norms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makeadentleadership.com/team-norm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891518-30E7-44D1-B79C-792207FD8733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2.xml><?xml version="1.0" encoding="utf-8"?>
<ds:datastoreItem xmlns:ds="http://schemas.openxmlformats.org/officeDocument/2006/customXml" ds:itemID="{57E4AFA7-2E00-4DF5-895D-E9C4BC86F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B03D03-B5F6-409C-BB08-A486289FD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13</cp:revision>
  <dcterms:created xsi:type="dcterms:W3CDTF">2024-10-28T15:25:00Z</dcterms:created>
  <dcterms:modified xsi:type="dcterms:W3CDTF">2025-07-30T13:13:00Z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